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Cs/>
          <w:sz w:val="36"/>
          <w:szCs w:val="36"/>
        </w:rPr>
        <w:t>汽车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MCU</w:t>
      </w:r>
      <w:r>
        <w:rPr>
          <w:rFonts w:hint="eastAsia" w:eastAsia="方正小标宋简体"/>
          <w:bCs/>
          <w:sz w:val="36"/>
          <w:szCs w:val="36"/>
        </w:rPr>
        <w:t>芯片标准</w:t>
      </w:r>
      <w:r>
        <w:rPr>
          <w:rFonts w:eastAsia="方正小标宋简体"/>
          <w:bCs/>
          <w:sz w:val="36"/>
          <w:szCs w:val="36"/>
        </w:rPr>
        <w:t>起草组成员申请表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汽车车内通信芯片标准起草组</w:t>
      </w:r>
      <w:r>
        <w:rPr>
          <w:rFonts w:eastAsia="方正小标宋简体"/>
          <w:bCs/>
          <w:sz w:val="36"/>
          <w:szCs w:val="36"/>
        </w:rPr>
        <w:t>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汽车存储芯片标准</w:t>
      </w:r>
      <w:r>
        <w:rPr>
          <w:rFonts w:eastAsia="方正小标宋简体"/>
          <w:bCs/>
          <w:sz w:val="36"/>
          <w:szCs w:val="36"/>
        </w:rPr>
        <w:t>起草组成员申请表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汽车激光雷达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芯片</w:t>
      </w:r>
      <w:r>
        <w:rPr>
          <w:rFonts w:hint="eastAsia" w:eastAsia="方正小标宋简体"/>
          <w:bCs/>
          <w:sz w:val="36"/>
          <w:szCs w:val="36"/>
        </w:rPr>
        <w:t>标准起草组</w:t>
      </w:r>
      <w:r>
        <w:rPr>
          <w:rFonts w:eastAsia="方正小标宋简体"/>
          <w:bCs/>
          <w:sz w:val="36"/>
          <w:szCs w:val="36"/>
        </w:rPr>
        <w:t>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/>
    <w:p/>
    <w:sectPr>
      <w:pgSz w:w="11906" w:h="16838"/>
      <w:pgMar w:top="1418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B4"/>
    <w:rsid w:val="00256DEE"/>
    <w:rsid w:val="00356ED9"/>
    <w:rsid w:val="00E20AB4"/>
    <w:rsid w:val="0AB377C7"/>
    <w:rsid w:val="0B325D9C"/>
    <w:rsid w:val="0C2C3B8D"/>
    <w:rsid w:val="0E451581"/>
    <w:rsid w:val="0F57035E"/>
    <w:rsid w:val="178B6E50"/>
    <w:rsid w:val="25DF3945"/>
    <w:rsid w:val="26F06E7D"/>
    <w:rsid w:val="2DE55C32"/>
    <w:rsid w:val="2F6F79F9"/>
    <w:rsid w:val="30E57C79"/>
    <w:rsid w:val="31411A21"/>
    <w:rsid w:val="31DE283D"/>
    <w:rsid w:val="33B47D41"/>
    <w:rsid w:val="35D40095"/>
    <w:rsid w:val="36B0276A"/>
    <w:rsid w:val="3F3D63D1"/>
    <w:rsid w:val="3F7D20B5"/>
    <w:rsid w:val="3F9F5B2D"/>
    <w:rsid w:val="43CE7506"/>
    <w:rsid w:val="460C5F73"/>
    <w:rsid w:val="48564BF2"/>
    <w:rsid w:val="4DDB1358"/>
    <w:rsid w:val="50255516"/>
    <w:rsid w:val="50707960"/>
    <w:rsid w:val="51217155"/>
    <w:rsid w:val="55CA66D8"/>
    <w:rsid w:val="56AA7A33"/>
    <w:rsid w:val="57920F41"/>
    <w:rsid w:val="5A6936B4"/>
    <w:rsid w:val="66EE36E1"/>
    <w:rsid w:val="67947DC0"/>
    <w:rsid w:val="70733205"/>
    <w:rsid w:val="71230DC6"/>
    <w:rsid w:val="71EF1CBB"/>
    <w:rsid w:val="72562A85"/>
    <w:rsid w:val="7425017B"/>
    <w:rsid w:val="76273349"/>
    <w:rsid w:val="7A2348DC"/>
    <w:rsid w:val="7E7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spacing w:beforeLines="50" w:line="360" w:lineRule="exact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2022-06-07T06:31:00Z</dcterms:created>
  <dc:creator>李铮</dc:creator>
  <cp:lastModifiedBy>李铮</cp:lastModifiedBy>
  <dcterms:modified xsi:type="dcterms:W3CDTF">2022-06-14T02:10:12Z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